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20" w:rsidRPr="007547AA" w:rsidRDefault="00457620" w:rsidP="00457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A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57620" w:rsidRPr="007547AA" w:rsidRDefault="00DF175D" w:rsidP="00457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КРАСНОКРЫМ</w:t>
      </w:r>
      <w:r w:rsidR="00457620" w:rsidRPr="007547AA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57620" w:rsidRPr="007547AA" w:rsidRDefault="00457620" w:rsidP="0045762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AA">
        <w:rPr>
          <w:rFonts w:ascii="Times New Roman" w:hAnsi="Times New Roman" w:cs="Times New Roman"/>
          <w:b/>
          <w:sz w:val="28"/>
          <w:szCs w:val="28"/>
        </w:rPr>
        <w:t>МЯСНИКОВСКОГО РАЙОНА РОСТОВСКОЙ ОБЛАСТИ</w:t>
      </w:r>
    </w:p>
    <w:p w:rsidR="00457620" w:rsidRPr="007547AA" w:rsidRDefault="00457620" w:rsidP="0045762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57620" w:rsidRPr="007547AA" w:rsidRDefault="00457620" w:rsidP="004576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7620" w:rsidRPr="007547AA" w:rsidRDefault="00457620" w:rsidP="004576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7620" w:rsidRPr="007547AA" w:rsidRDefault="00DF175D" w:rsidP="0045762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</w:t>
      </w:r>
      <w:r w:rsidR="00457620" w:rsidRPr="007547AA">
        <w:rPr>
          <w:rFonts w:ascii="Times New Roman" w:hAnsi="Times New Roman" w:cs="Times New Roman"/>
          <w:sz w:val="28"/>
          <w:szCs w:val="28"/>
        </w:rPr>
        <w:t xml:space="preserve">.2019г.                                  </w:t>
      </w:r>
      <w:r w:rsidR="00262889">
        <w:rPr>
          <w:rFonts w:ascii="Times New Roman" w:hAnsi="Times New Roman" w:cs="Times New Roman"/>
          <w:sz w:val="28"/>
          <w:szCs w:val="28"/>
        </w:rPr>
        <w:t xml:space="preserve">       </w:t>
      </w:r>
      <w:r w:rsidR="00457620" w:rsidRPr="007547AA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457620" w:rsidRPr="007547A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х. Красный Крым</w:t>
      </w:r>
      <w:r w:rsidR="00457620" w:rsidRPr="00754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C98" w:rsidRDefault="00360C98"/>
    <w:p w:rsidR="00457620" w:rsidRDefault="00457620" w:rsidP="004576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ПРОВЕДЕНИЯ ИНВЕНТАРИЗАЦИИ И УЧЕТА ЗЕЛЕНЫХ НАСАЖДЕНИЙ НА ТЕРРИТОРИИ МУНИЦИПАЛЬНОГО ОБРАЗОВАНИЯ «</w:t>
      </w:r>
      <w:r w:rsidR="00DF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КРАСНОКРЫМСКОЕ СЕЛЬСКОЕ ПОСЕЛЕНИЕ</w:t>
      </w:r>
      <w:r w:rsidRPr="00754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56F17" w:rsidRDefault="00156F17" w:rsidP="00457620">
      <w:pPr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457620" w:rsidRDefault="00457620" w:rsidP="00DF175D">
      <w:pPr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 соответствии с Федеральным законом от 10.01.2002 N 7-ФЗ «Об охране окружающей среды», </w:t>
      </w:r>
      <w:hyperlink r:id="rId4" w:history="1">
        <w:r w:rsidRPr="007547A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Краснокрымское сельское поселение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», Ад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министрация </w:t>
      </w:r>
      <w:r w:rsid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Краснокрымского сельского поселения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постановляет:</w:t>
      </w:r>
    </w:p>
    <w:p w:rsidR="00457620" w:rsidRDefault="00457620" w:rsidP="00457620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1. Утвердить прилагаемый Порядок проведения инвентаризации и учета зеленых насаждений на территории муниципального образования «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Краснокрымское сельское поселение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(Приложение)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FF458D" w:rsidRDefault="00457620" w:rsidP="00FF458D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2.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ведущего специалиста по земельным и имущественным отношениям Администрации 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Краснокрымского сельского поселения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457620" w:rsidRDefault="00457620" w:rsidP="00FF458D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3. Опубликовать настоящее постановление в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И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нформационном бюллетене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Краснокрымского сельского поселения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457620" w:rsidRDefault="00457620" w:rsidP="00457620">
      <w:pPr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4. 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со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дня его официального опубликования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457620" w:rsidRDefault="00457620" w:rsidP="00457620">
      <w:pPr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457620" w:rsidRPr="007547AA" w:rsidRDefault="00457620" w:rsidP="00457620">
      <w:pPr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457620" w:rsidRPr="00457620" w:rsidRDefault="00457620" w:rsidP="00457620">
      <w:pPr>
        <w:contextualSpacing/>
        <w:rPr>
          <w:rFonts w:ascii="Times New Roman" w:hAnsi="Times New Roman" w:cs="Times New Roman"/>
          <w:sz w:val="28"/>
          <w:szCs w:val="28"/>
        </w:rPr>
      </w:pPr>
      <w:r w:rsidRPr="0045762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57620" w:rsidRPr="00457620" w:rsidRDefault="00DF175D" w:rsidP="00457620">
      <w:pPr>
        <w:contextualSpacing/>
        <w:rPr>
          <w:rFonts w:ascii="Times New Roman" w:hAnsi="Times New Roman" w:cs="Times New Roman"/>
        </w:rPr>
      </w:pPr>
      <w:r w:rsidRPr="00DF175D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  <w:r w:rsidR="00457620" w:rsidRPr="0045762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В</w:t>
      </w:r>
      <w:r w:rsidR="00457620" w:rsidRPr="00457620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Варткинаян</w:t>
      </w:r>
    </w:p>
    <w:p w:rsidR="00457620" w:rsidRDefault="00457620" w:rsidP="00457620">
      <w:pPr>
        <w:jc w:val="both"/>
      </w:pPr>
    </w:p>
    <w:p w:rsidR="00FF458D" w:rsidRDefault="00FF458D" w:rsidP="00457620">
      <w:pPr>
        <w:jc w:val="both"/>
      </w:pPr>
    </w:p>
    <w:p w:rsidR="00FF458D" w:rsidRDefault="00FF458D" w:rsidP="00457620">
      <w:pPr>
        <w:jc w:val="both"/>
      </w:pPr>
    </w:p>
    <w:p w:rsidR="00FF458D" w:rsidRDefault="00FF458D" w:rsidP="00457620">
      <w:pPr>
        <w:jc w:val="both"/>
      </w:pPr>
    </w:p>
    <w:p w:rsidR="00FF458D" w:rsidRPr="00FF458D" w:rsidRDefault="00FF458D" w:rsidP="00156F1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45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F458D" w:rsidRDefault="00FF458D" w:rsidP="00156F1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458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75D" w:rsidRDefault="00DF175D" w:rsidP="00156F1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175D">
        <w:rPr>
          <w:rFonts w:ascii="Times New Roman" w:hAnsi="Times New Roman" w:cs="Times New Roman"/>
          <w:sz w:val="28"/>
          <w:szCs w:val="28"/>
        </w:rPr>
        <w:t xml:space="preserve">Краснокрымского сельского поселения </w:t>
      </w:r>
    </w:p>
    <w:p w:rsidR="00FF458D" w:rsidRPr="00FF458D" w:rsidRDefault="00FF458D" w:rsidP="00156F1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458D">
        <w:rPr>
          <w:rFonts w:ascii="Times New Roman" w:hAnsi="Times New Roman" w:cs="Times New Roman"/>
          <w:sz w:val="28"/>
          <w:szCs w:val="28"/>
        </w:rPr>
        <w:t xml:space="preserve">от </w:t>
      </w:r>
      <w:r w:rsidR="00DF175D">
        <w:rPr>
          <w:rFonts w:ascii="Times New Roman" w:hAnsi="Times New Roman" w:cs="Times New Roman"/>
          <w:sz w:val="28"/>
          <w:szCs w:val="28"/>
        </w:rPr>
        <w:t>13.03</w:t>
      </w:r>
      <w:r w:rsidRPr="00FF458D">
        <w:rPr>
          <w:rFonts w:ascii="Times New Roman" w:hAnsi="Times New Roman" w:cs="Times New Roman"/>
          <w:sz w:val="28"/>
          <w:szCs w:val="28"/>
        </w:rPr>
        <w:t xml:space="preserve">.2019г. № </w:t>
      </w:r>
      <w:r w:rsidR="00DF175D">
        <w:rPr>
          <w:rFonts w:ascii="Times New Roman" w:hAnsi="Times New Roman" w:cs="Times New Roman"/>
          <w:sz w:val="28"/>
          <w:szCs w:val="28"/>
        </w:rPr>
        <w:t>54</w:t>
      </w:r>
    </w:p>
    <w:p w:rsidR="00FF458D" w:rsidRDefault="00FF458D" w:rsidP="00FF458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FF458D" w:rsidRDefault="00FF458D" w:rsidP="00156F1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FF458D" w:rsidRPr="007547AA" w:rsidRDefault="00FF458D" w:rsidP="00156F1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проведения инвентаризации и учета зеленых насаждений на территории муниципального образования «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Краснокрымское сельское поселение»</w:t>
      </w:r>
    </w:p>
    <w:p w:rsidR="00FF458D" w:rsidRDefault="00FF458D" w:rsidP="00156F17"/>
    <w:p w:rsidR="00FF458D" w:rsidRDefault="00FF458D" w:rsidP="00156F17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1. Общие положения</w:t>
      </w:r>
    </w:p>
    <w:p w:rsidR="00FF458D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1.1. Настоящий Порядок разработан в соответствии с Федеральным законом от 10.01.2002 N 7-Ф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З «Об охране окружающей среды»,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в целях реализации полномочий органов местного самоуправления сельского поселения в сфере содержания, охраны и использования зеленого фонда на территории муниципального образования 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Краснокрымское сельское поселение»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.</w:t>
      </w:r>
    </w:p>
    <w:p w:rsidR="00FF458D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1.2. Проведение инвентаризации зеленых насаждений на территории муниципального образования 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«Краснокрымское сельское поселение» 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(далее - инвентаризация зеленых насаждений) осуществляется администрацией 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Краснокрымского сельского поселения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(далее - сельское поселение) в соответствии с настоящим Порядком.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Администрация </w:t>
      </w:r>
      <w:r w:rsidR="00DF175D" w:rsidRPr="00DF175D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Краснокрымского сельского поселения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издает постановления администрации сельского поселения по вопросам организации проведения инвентаризации зеленых насаждений. Инвентаризация зеленых насаждений проводится в период с июня по август текущего года.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1.3. Инвентаризация зеленых насаждений проводится в целях установления качественных и количественных параметров озелененных территорий сельского поселения, организации надлежащего учета зеленых насаждений, осуществления контроля за состоянием зеленых насаждений, в том числе своевременного выявления ухудшения состояния зеленых насаждений.</w:t>
      </w:r>
    </w:p>
    <w:p w:rsidR="00C36DBA" w:rsidRDefault="00C36DBA" w:rsidP="00156F17">
      <w:pPr>
        <w:shd w:val="clear" w:color="auto" w:fill="FFFFFF"/>
        <w:spacing w:before="30" w:after="30"/>
        <w:ind w:firstLine="426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C36DBA" w:rsidRDefault="00FF458D" w:rsidP="00156F17">
      <w:pPr>
        <w:shd w:val="clear" w:color="auto" w:fill="FFFFFF"/>
        <w:spacing w:before="30" w:after="30"/>
        <w:ind w:firstLine="426"/>
        <w:jc w:val="center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 Порядок и сроки проведения инвентаризации зеленых насаждений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2.1. Инвентаризация зеленых насаждений проводится один раз в пять лет. Помимо плановой инвентаризации по решению администрации сельского поселения при необходимости может проводиться оперативный </w:t>
      </w: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lastRenderedPageBreak/>
        <w:t>осмотр (в результате чрезвычайных обстоятельств - после ливней, сильных ветров, снегопадов и др.).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2.2. Инвентаризация осуществляется в отношении зеленых насаждений, расположенных на земельных участках общего пользования, находящихся в муниципальной собственности, земельных участках, государственная собственность на которые не разграничена.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2.3. Проведение инвентаризации зеленых насаждений осуществляется специалистами администрации сельского поселения самостоятельно либо с привлечением иных организаций, физических лиц в установленном законодательством порядке.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2.4. Для целей учета создается реестр зеленых насаждений (в бумажном и электронном виде) по учетным участкам, в котором учитываются наличие зеленых насаждений, их месторасположение, занимаемая ими площадь, видовой состав, количественная и качественная характе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ристика деревьев и кустарников.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2.5. Отдельными объектами учета в составе зеленых насаждений являются объекты озеленения (парки, скверы, улицы, проезды и т.д.).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2.6. В процессе инвентаризации зеленых насаждений учитываются: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деревья, расположенные на учетном участке;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кустарники, расположенные на учетном участке;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газоны и цветники, расположенные на учетном участке.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2.7. По результатам проведения инвентаризации каждое дерево, расположенное на учетном участке, маркируется с присвоением ему инвентарного номера.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В отношении кустарников, газонов и цветников, расположенных на учетном участке, маркировка не производится.</w:t>
      </w:r>
    </w:p>
    <w:p w:rsidR="00C36DB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2.8. Качественное состояние деревьев определяется по следующим признакам:</w:t>
      </w:r>
      <w:r w:rsidR="00C36DB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хорошее - деревья здоровые, нормально развитые, признаков болезней и вредителей нет; повреждений ствола и скелетных ветвей, ран и дупел нет;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удовлетворительное - деревья здоровые, но с замедленным ростом, неравномерно развитой кроной, недостаточно облиственные, с наличием незначительных повреждений и небольших дупел;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- неудовлетворительные - деревья сильно ослабленные, ствол имеет искривления; крона слабо развита; наличие усыхающих или усохших ветвей; прирост однолетних побегов незначительный, </w:t>
      </w:r>
      <w:proofErr w:type="spellStart"/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суховершинность</w:t>
      </w:r>
      <w:proofErr w:type="spellEnd"/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; механические повреждения ствола значительные, имеются дупла.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lastRenderedPageBreak/>
        <w:t>2.9. Качественное состояние кустарника определяется по следующим признакам: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хорошее - кустарники нормально развитые, здоровые, густо облиственные по всей высоте, сухих и отмирающих ветвей нет. Механических повреждений и поражений болезнями нет. Окраска и величина листьев нормальные;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удовлетворительное - кустарники здоровые, с признаками замедленного роста, недостаточно облиственные, с наличием усыхающих побегов, кроны односторонние, сплюснутые, ветви частично снизу оголены; имеются незначительные механические повреждения, повреждения вредителями;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неудовлетворительное - ослабленные, переросшие, сильно оголенные снизу, листва мелкая, имеются усохшие ветви и слабо облиственные, с сильными механическими повреждениями, поражение болезнями.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2.10. Качественное состояние газонов:</w:t>
      </w:r>
    </w:p>
    <w:p w:rsidR="00156F17" w:rsidRDefault="00156F17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FF458D"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хорошее - поверхность хорошо спланирована, травостой густой однородный, равномерный, регулярно стригущийся, цвет интенсивно зеленый; сорняков и мха нет;</w:t>
      </w:r>
    </w:p>
    <w:p w:rsidR="00156F17" w:rsidRDefault="00156F17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FF458D"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удовлетворительное - поверхность газона с заметными неровностями, травостой неровный с примесью сорняков, нерегулярно стригущийся, цвет зеленый, плешин и вытоптанных мест нет;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156F17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  <w:r w:rsidR="00FF458D"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неудовлетворительное - травостой изреженный, неоднородный, много широколистных сорняков, окраска газона неровная, с преобладанием желтых оттенков, много мха, плешин, вытоптанных мест.</w:t>
      </w:r>
      <w:r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2.11. Качественное состояние цветников из многолетних растений: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хорошее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удовлетворительное - поверхность грубо спланирована с заметными неровностями, почва слабо удобрена, растения нормально развиты, отпад заметен, сорняки единичны, ремонт цветников нерегулярный;</w:t>
      </w:r>
    </w:p>
    <w:p w:rsidR="00156F17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- неудовлетворительное - почва не удобрена, поверхность спланирована грубо, растения слабо развиты, отпад значительный, сорняков много.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 xml:space="preserve"> </w:t>
      </w:r>
    </w:p>
    <w:p w:rsidR="00FF458D" w:rsidRPr="007547AA" w:rsidRDefault="00FF458D" w:rsidP="00156F17">
      <w:pPr>
        <w:shd w:val="clear" w:color="auto" w:fill="FFFFFF"/>
        <w:spacing w:before="30" w:after="30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7547AA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2.12. По окончании инвентаризации составляется акт и соответствующие сведения заносит</w:t>
      </w:r>
      <w:r w:rsidR="00156F17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ся в реестр зеленых насаждений.</w:t>
      </w:r>
    </w:p>
    <w:p w:rsidR="00FF458D" w:rsidRDefault="00FF458D" w:rsidP="00156F17"/>
    <w:sectPr w:rsidR="00FF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83"/>
    <w:rsid w:val="00156F17"/>
    <w:rsid w:val="00262889"/>
    <w:rsid w:val="00360C98"/>
    <w:rsid w:val="00457620"/>
    <w:rsid w:val="00624883"/>
    <w:rsid w:val="00C36DBA"/>
    <w:rsid w:val="00DF175D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E0B6A-DA12-4341-A5FC-D888E0BE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20"/>
  </w:style>
  <w:style w:type="paragraph" w:styleId="1">
    <w:name w:val="heading 1"/>
    <w:basedOn w:val="a"/>
    <w:next w:val="a"/>
    <w:link w:val="10"/>
    <w:qFormat/>
    <w:rsid w:val="00FF458D"/>
    <w:pPr>
      <w:keepNext/>
      <w:spacing w:after="0" w:line="240" w:lineRule="auto"/>
      <w:ind w:left="-1134" w:right="-1333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.eao.ru/noframe/law?d&amp;nd=517500274&amp;prevDoc=517509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Джемилия</dc:creator>
  <cp:lastModifiedBy>User</cp:lastModifiedBy>
  <cp:revision>3</cp:revision>
  <cp:lastPrinted>2019-01-16T12:30:00Z</cp:lastPrinted>
  <dcterms:created xsi:type="dcterms:W3CDTF">2019-03-15T08:19:00Z</dcterms:created>
  <dcterms:modified xsi:type="dcterms:W3CDTF">2025-07-17T08:55:00Z</dcterms:modified>
</cp:coreProperties>
</file>